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1E8" w:rsidRDefault="009E1880">
      <w:r>
        <w:rPr>
          <w:noProof/>
          <w:lang w:eastAsia="fr-FR"/>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26" type="#_x0000_t114" style="position:absolute;margin-left:-42.3pt;margin-top:-52.85pt;width:533.45pt;height:162.85pt;z-index:251658240" strokeweight="1.5pt">
            <v:fill r:id="rId6" o:title="DSCF0337" recolor="t" type="frame"/>
            <v:textbox style="mso-next-textbox:#_x0000_s1026;mso-fit-shape-to-text:t">
              <w:txbxContent>
                <w:p w:rsidR="00A111E8" w:rsidRPr="00DD7DFF" w:rsidRDefault="009E1880" w:rsidP="00A111E8">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05pt;height:108pt" fillcolor="lime" strokecolor="#3a765e" strokeweight="1.5pt">
                        <v:shadow on="t" color="#900"/>
                        <v:textpath style="font-family:&quot;Impact&quot;;v-text-kern:t" trim="t" fitpath="t" string="Nouvelles Ovales"/>
                      </v:shape>
                    </w:pict>
                  </w:r>
                </w:p>
              </w:txbxContent>
            </v:textbox>
          </v:shape>
        </w:pict>
      </w:r>
    </w:p>
    <w:p w:rsidR="00A111E8" w:rsidRDefault="00A111E8"/>
    <w:p w:rsidR="00A900D5" w:rsidRDefault="009E1880">
      <w:r>
        <w:rPr>
          <w:noProof/>
          <w:lang w:eastAsia="fr-FR"/>
        </w:rPr>
        <w:pict>
          <v:shapetype id="_x0000_t202" coordsize="21600,21600" o:spt="202" path="m,l,21600r21600,l21600,xe">
            <v:stroke joinstyle="miter"/>
            <v:path gradientshapeok="t" o:connecttype="rect"/>
          </v:shapetype>
          <v:shape id="_x0000_s1027" type="#_x0000_t202" style="position:absolute;margin-left:-32.3pt;margin-top:62.25pt;width:294.45pt;height:135pt;z-index:251659264" stroked="f">
            <v:textbox style="mso-next-textbox:#_x0000_s1027">
              <w:txbxContent>
                <w:p w:rsidR="00A111E8" w:rsidRDefault="00A111E8" w:rsidP="00A111E8">
                  <w:r>
                    <w:rPr>
                      <w:noProof/>
                      <w:lang w:eastAsia="fr-FR"/>
                    </w:rPr>
                    <w:drawing>
                      <wp:inline distT="0" distB="0" distL="0" distR="0">
                        <wp:extent cx="3874577" cy="1024718"/>
                        <wp:effectExtent l="0" t="171450" r="11623" b="61132"/>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rot="311740">
                                  <a:off x="0" y="0"/>
                                  <a:ext cx="3871860" cy="1023999"/>
                                </a:xfrm>
                                <a:prstGeom prst="rect">
                                  <a:avLst/>
                                </a:prstGeom>
                                <a:noFill/>
                                <a:ln w="9525">
                                  <a:noFill/>
                                  <a:miter lim="800000"/>
                                  <a:headEnd/>
                                  <a:tailEnd/>
                                </a:ln>
                              </pic:spPr>
                            </pic:pic>
                          </a:graphicData>
                        </a:graphic>
                      </wp:inline>
                    </w:drawing>
                  </w:r>
                </w:p>
              </w:txbxContent>
            </v:textbox>
          </v:shape>
        </w:pict>
      </w:r>
      <w:r>
        <w:rPr>
          <w:noProof/>
          <w:lang w:eastAsia="fr-FR"/>
        </w:rPr>
        <w:pict>
          <v:shape id="_x0000_s1028" type="#_x0000_t202" style="position:absolute;margin-left:339.15pt;margin-top:54.25pt;width:168pt;height:113.85pt;z-index:251660288" stroked="f">
            <v:textbox style="mso-next-textbox:#_x0000_s1028">
              <w:txbxContent>
                <w:p w:rsidR="00A111E8" w:rsidRDefault="00A111E8" w:rsidP="00A111E8">
                  <w:r>
                    <w:rPr>
                      <w:noProof/>
                      <w:lang w:eastAsia="fr-FR"/>
                    </w:rPr>
                    <w:drawing>
                      <wp:inline distT="0" distB="0" distL="0" distR="0">
                        <wp:extent cx="1924050" cy="1267181"/>
                        <wp:effectExtent l="19050" t="0" r="0" b="0"/>
                        <wp:docPr id="43" name="Image 2"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1"/>
                                <pic:cNvPicPr>
                                  <a:picLocks noChangeAspect="1" noChangeArrowheads="1"/>
                                </pic:cNvPicPr>
                              </pic:nvPicPr>
                              <pic:blipFill>
                                <a:blip r:embed="rId8"/>
                                <a:srcRect/>
                                <a:stretch>
                                  <a:fillRect/>
                                </a:stretch>
                              </pic:blipFill>
                              <pic:spPr bwMode="auto">
                                <a:xfrm>
                                  <a:off x="0" y="0"/>
                                  <a:ext cx="1931565" cy="1272130"/>
                                </a:xfrm>
                                <a:prstGeom prst="rect">
                                  <a:avLst/>
                                </a:prstGeom>
                                <a:noFill/>
                                <a:ln w="9525">
                                  <a:noFill/>
                                  <a:miter lim="800000"/>
                                  <a:headEnd/>
                                  <a:tailEnd/>
                                </a:ln>
                              </pic:spPr>
                            </pic:pic>
                          </a:graphicData>
                        </a:graphic>
                      </wp:inline>
                    </w:drawing>
                  </w:r>
                </w:p>
              </w:txbxContent>
            </v:textbox>
          </v:shape>
        </w:pict>
      </w:r>
    </w:p>
    <w:p w:rsidR="00A900D5" w:rsidRPr="00A900D5" w:rsidRDefault="00A900D5" w:rsidP="00A900D5"/>
    <w:p w:rsidR="00A900D5" w:rsidRPr="00A900D5" w:rsidRDefault="00A900D5" w:rsidP="00A900D5"/>
    <w:p w:rsidR="00A900D5" w:rsidRPr="00A900D5" w:rsidRDefault="00A900D5" w:rsidP="00A900D5"/>
    <w:p w:rsidR="00A900D5" w:rsidRPr="00A900D5" w:rsidRDefault="00A900D5" w:rsidP="00A900D5"/>
    <w:p w:rsidR="00A900D5" w:rsidRPr="00A900D5" w:rsidRDefault="00A900D5" w:rsidP="00A900D5"/>
    <w:p w:rsidR="00A900D5" w:rsidRDefault="00364A66" w:rsidP="00A900D5">
      <w:r>
        <w:rPr>
          <w:noProof/>
          <w:lang w:eastAsia="fr-FR"/>
        </w:rPr>
        <w:pict>
          <v:shape id="_x0000_s1029" type="#_x0000_t202" style="position:absolute;margin-left:-12pt;margin-top:15.45pt;width:503.15pt;height:481.15pt;z-index:251661312;mso-width-relative:margin;mso-height-relative:margin" stroked="f">
            <v:textbox style="mso-next-textbox:#_x0000_s1029">
              <w:txbxContent>
                <w:p w:rsidR="007B2E7D" w:rsidRPr="007B2E7D" w:rsidRDefault="007B2E7D" w:rsidP="007B2E7D">
                  <w:pPr>
                    <w:spacing w:after="120"/>
                    <w:jc w:val="center"/>
                    <w:rPr>
                      <w:b/>
                      <w:sz w:val="56"/>
                      <w:szCs w:val="56"/>
                    </w:rPr>
                  </w:pPr>
                  <w:r w:rsidRPr="007B2E7D">
                    <w:rPr>
                      <w:b/>
                      <w:sz w:val="56"/>
                      <w:szCs w:val="56"/>
                    </w:rPr>
                    <w:t>Assemblée générale</w:t>
                  </w:r>
                </w:p>
                <w:p w:rsidR="007B2E7D" w:rsidRPr="007B2E7D" w:rsidRDefault="007B2E7D" w:rsidP="007B2E7D">
                  <w:pPr>
                    <w:spacing w:before="120" w:after="120" w:line="240" w:lineRule="auto"/>
                    <w:ind w:firstLine="709"/>
                    <w:contextualSpacing/>
                    <w:jc w:val="center"/>
                    <w:rPr>
                      <w:sz w:val="32"/>
                      <w:szCs w:val="32"/>
                    </w:rPr>
                  </w:pPr>
                  <w:r w:rsidRPr="007B2E7D">
                    <w:rPr>
                      <w:sz w:val="32"/>
                      <w:szCs w:val="32"/>
                    </w:rPr>
                    <w:t>Ce numéro est le dernier de la saison.</w:t>
                  </w:r>
                </w:p>
                <w:p w:rsidR="007B2E7D" w:rsidRPr="007B2E7D" w:rsidRDefault="007B2E7D" w:rsidP="007B2E7D">
                  <w:pPr>
                    <w:spacing w:before="120" w:after="120" w:line="240" w:lineRule="auto"/>
                    <w:ind w:firstLine="709"/>
                    <w:contextualSpacing/>
                    <w:jc w:val="center"/>
                    <w:rPr>
                      <w:sz w:val="32"/>
                      <w:szCs w:val="32"/>
                    </w:rPr>
                  </w:pPr>
                  <w:r w:rsidRPr="007B2E7D">
                    <w:rPr>
                      <w:sz w:val="32"/>
                      <w:szCs w:val="32"/>
                    </w:rPr>
                    <w:t>En effet le 16 juin, notre saison sera totalement close avec l’assemblée générale ordinaire du club.</w:t>
                  </w:r>
                </w:p>
                <w:p w:rsidR="007B2E7D" w:rsidRPr="007B2E7D" w:rsidRDefault="007B2E7D" w:rsidP="007B2E7D">
                  <w:pPr>
                    <w:spacing w:before="120" w:after="120" w:line="240" w:lineRule="auto"/>
                    <w:ind w:firstLine="709"/>
                    <w:contextualSpacing/>
                    <w:jc w:val="center"/>
                    <w:rPr>
                      <w:sz w:val="32"/>
                      <w:szCs w:val="32"/>
                    </w:rPr>
                  </w:pPr>
                  <w:r w:rsidRPr="007B2E7D">
                    <w:rPr>
                      <w:sz w:val="32"/>
                      <w:szCs w:val="32"/>
                    </w:rPr>
                    <w:t>Si cette saison se termine, la saison prochaine elle démarre également avec cette assemblée générale du 16 juin.</w:t>
                  </w:r>
                </w:p>
                <w:p w:rsidR="007B2E7D" w:rsidRPr="007B2E7D" w:rsidRDefault="007B2E7D" w:rsidP="007B2E7D">
                  <w:pPr>
                    <w:spacing w:before="120" w:after="120" w:line="240" w:lineRule="auto"/>
                    <w:ind w:firstLine="709"/>
                    <w:contextualSpacing/>
                    <w:jc w:val="center"/>
                    <w:rPr>
                      <w:sz w:val="32"/>
                      <w:szCs w:val="32"/>
                    </w:rPr>
                  </w:pPr>
                  <w:r w:rsidRPr="007B2E7D">
                    <w:rPr>
                      <w:sz w:val="32"/>
                      <w:szCs w:val="32"/>
                    </w:rPr>
                    <w:t>Au cours de cette réunion, le bilan de la saison qui vient de s’écouler sera bien entendu évoqué. Mais le plus important est que nous préparerons les orientations que nous devrons prendre  la saison prochaine.</w:t>
                  </w:r>
                </w:p>
                <w:p w:rsidR="007B2E7D" w:rsidRPr="007B2E7D" w:rsidRDefault="007B2E7D" w:rsidP="007B2E7D">
                  <w:pPr>
                    <w:spacing w:before="120" w:after="120" w:line="240" w:lineRule="auto"/>
                    <w:ind w:firstLine="709"/>
                    <w:contextualSpacing/>
                    <w:jc w:val="center"/>
                    <w:rPr>
                      <w:sz w:val="32"/>
                      <w:szCs w:val="32"/>
                    </w:rPr>
                  </w:pPr>
                  <w:r w:rsidRPr="007B2E7D">
                    <w:rPr>
                      <w:sz w:val="32"/>
                      <w:szCs w:val="32"/>
                    </w:rPr>
                    <w:t>Tous les problèmes rencontrés cette saison seront évoqués, tout comme les points positifs.</w:t>
                  </w:r>
                </w:p>
                <w:p w:rsidR="007B2E7D" w:rsidRPr="007B2E7D" w:rsidRDefault="007B2E7D" w:rsidP="007B2E7D">
                  <w:pPr>
                    <w:spacing w:before="120" w:after="120" w:line="240" w:lineRule="auto"/>
                    <w:ind w:firstLine="709"/>
                    <w:contextualSpacing/>
                    <w:jc w:val="center"/>
                    <w:rPr>
                      <w:sz w:val="32"/>
                      <w:szCs w:val="32"/>
                    </w:rPr>
                  </w:pPr>
                  <w:r w:rsidRPr="007B2E7D">
                    <w:rPr>
                      <w:sz w:val="32"/>
                      <w:szCs w:val="32"/>
                    </w:rPr>
                    <w:t>Nous en tirerons les conclusions qui s’imposent pour démarrer la saison 2012 – 2013 dans les meilleures conditions.</w:t>
                  </w:r>
                </w:p>
                <w:p w:rsidR="007B2E7D" w:rsidRPr="007B2E7D" w:rsidRDefault="007B2E7D" w:rsidP="007B2E7D">
                  <w:pPr>
                    <w:spacing w:before="120" w:after="120" w:line="240" w:lineRule="auto"/>
                    <w:ind w:firstLine="709"/>
                    <w:contextualSpacing/>
                    <w:jc w:val="center"/>
                    <w:rPr>
                      <w:sz w:val="32"/>
                      <w:szCs w:val="32"/>
                    </w:rPr>
                  </w:pPr>
                  <w:r w:rsidRPr="007B2E7D">
                    <w:rPr>
                      <w:sz w:val="32"/>
                      <w:szCs w:val="32"/>
                    </w:rPr>
                    <w:t xml:space="preserve">Afin d’être le plus complet et le plus objectif dans nos discussions, </w:t>
                  </w:r>
                </w:p>
                <w:p w:rsidR="007B2E7D" w:rsidRPr="007B2E7D" w:rsidRDefault="007B2E7D" w:rsidP="007B2E7D">
                  <w:pPr>
                    <w:spacing w:before="120" w:after="120" w:line="240" w:lineRule="auto"/>
                    <w:ind w:firstLine="709"/>
                    <w:contextualSpacing/>
                    <w:jc w:val="center"/>
                    <w:rPr>
                      <w:sz w:val="32"/>
                      <w:szCs w:val="32"/>
                    </w:rPr>
                  </w:pPr>
                  <w:r w:rsidRPr="007B2E7D">
                    <w:rPr>
                      <w:b/>
                      <w:sz w:val="32"/>
                      <w:szCs w:val="32"/>
                    </w:rPr>
                    <w:t>La présence de TOUS les membres du club ou de leurs représentants est primordiale</w:t>
                  </w:r>
                  <w:r w:rsidRPr="007B2E7D">
                    <w:rPr>
                      <w:sz w:val="32"/>
                      <w:szCs w:val="32"/>
                    </w:rPr>
                    <w:t xml:space="preserve">, </w:t>
                  </w:r>
                </w:p>
                <w:p w:rsidR="007B2E7D" w:rsidRPr="007B2E7D" w:rsidRDefault="007B2E7D" w:rsidP="007B2E7D">
                  <w:pPr>
                    <w:spacing w:before="120" w:after="120" w:line="240" w:lineRule="auto"/>
                    <w:ind w:firstLine="709"/>
                    <w:contextualSpacing/>
                    <w:jc w:val="center"/>
                    <w:rPr>
                      <w:sz w:val="32"/>
                      <w:szCs w:val="32"/>
                    </w:rPr>
                  </w:pPr>
                  <w:r w:rsidRPr="007B2E7D">
                    <w:rPr>
                      <w:sz w:val="32"/>
                      <w:szCs w:val="32"/>
                    </w:rPr>
                    <w:t>Aussi je vous demande à tous d’être présent et de vous exprimer lors de cette assemblée générale le 16 juin à 16H30, au local du Rugby Club d’Argentan.</w:t>
                  </w:r>
                </w:p>
                <w:p w:rsidR="00A900D5" w:rsidRPr="007B2E7D" w:rsidRDefault="00A900D5" w:rsidP="007B2E7D">
                  <w:pPr>
                    <w:spacing w:before="120" w:after="120" w:line="240" w:lineRule="auto"/>
                    <w:contextualSpacing/>
                    <w:rPr>
                      <w:sz w:val="32"/>
                      <w:szCs w:val="32"/>
                    </w:rPr>
                  </w:pPr>
                </w:p>
                <w:p w:rsidR="00A900D5" w:rsidRPr="007B2E7D" w:rsidRDefault="00A900D5" w:rsidP="007B2E7D">
                  <w:pPr>
                    <w:spacing w:before="120" w:after="120" w:line="240" w:lineRule="auto"/>
                    <w:contextualSpacing/>
                    <w:rPr>
                      <w:sz w:val="32"/>
                      <w:szCs w:val="32"/>
                    </w:rPr>
                  </w:pPr>
                </w:p>
                <w:p w:rsidR="00A900D5" w:rsidRPr="00A900D5" w:rsidRDefault="00A900D5" w:rsidP="00A900D5">
                  <w:pPr>
                    <w:rPr>
                      <w:sz w:val="28"/>
                      <w:szCs w:val="28"/>
                    </w:rPr>
                  </w:pPr>
                </w:p>
                <w:p w:rsidR="00A900D5" w:rsidRPr="00A900D5" w:rsidRDefault="00A900D5" w:rsidP="00A900D5">
                  <w:pPr>
                    <w:rPr>
                      <w:sz w:val="28"/>
                      <w:szCs w:val="28"/>
                    </w:rPr>
                  </w:pPr>
                </w:p>
                <w:p w:rsidR="00A900D5" w:rsidRPr="00A900D5" w:rsidRDefault="00A900D5" w:rsidP="00A900D5">
                  <w:pPr>
                    <w:rPr>
                      <w:sz w:val="28"/>
                      <w:szCs w:val="28"/>
                    </w:rPr>
                  </w:pPr>
                </w:p>
                <w:p w:rsidR="00A900D5" w:rsidRPr="00A900D5" w:rsidRDefault="00A900D5" w:rsidP="00A900D5">
                  <w:pPr>
                    <w:rPr>
                      <w:sz w:val="28"/>
                      <w:szCs w:val="28"/>
                    </w:rPr>
                  </w:pPr>
                </w:p>
              </w:txbxContent>
            </v:textbox>
          </v:shape>
        </w:pict>
      </w:r>
    </w:p>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364A66" w:rsidP="00A900D5">
      <w:r>
        <w:rPr>
          <w:noProof/>
          <w:lang w:eastAsia="fr-FR"/>
        </w:rPr>
        <w:pict>
          <v:shape id="_x0000_s1037" type="#_x0000_t202" style="position:absolute;margin-left:-22.3pt;margin-top:55.65pt;width:513.45pt;height:40pt;z-index:251667456">
            <v:textbox>
              <w:txbxContent>
                <w:p w:rsidR="00364A66" w:rsidRPr="00364A66" w:rsidRDefault="00364A66" w:rsidP="00364A66">
                  <w:pPr>
                    <w:rPr>
                      <w:rFonts w:ascii="Batang" w:eastAsia="Batang" w:hAnsi="Batang"/>
                      <w:b/>
                      <w:sz w:val="56"/>
                      <w:szCs w:val="56"/>
                    </w:rPr>
                  </w:pPr>
                  <w:r w:rsidRPr="00364A66">
                    <w:rPr>
                      <w:rFonts w:ascii="Batang" w:eastAsia="Batang" w:hAnsi="Batang"/>
                      <w:b/>
                      <w:sz w:val="56"/>
                      <w:szCs w:val="56"/>
                    </w:rPr>
                    <w:t>JUIN 2012</w:t>
                  </w:r>
                  <w:r w:rsidRPr="00364A66">
                    <w:rPr>
                      <w:rFonts w:ascii="Batang" w:eastAsia="Batang" w:hAnsi="Batang"/>
                      <w:b/>
                      <w:sz w:val="56"/>
                      <w:szCs w:val="56"/>
                    </w:rPr>
                    <w:tab/>
                  </w:r>
                  <w:r w:rsidRPr="00364A66">
                    <w:rPr>
                      <w:rFonts w:ascii="Batang" w:eastAsia="Batang" w:hAnsi="Batang"/>
                      <w:b/>
                      <w:sz w:val="56"/>
                      <w:szCs w:val="56"/>
                    </w:rPr>
                    <w:tab/>
                  </w:r>
                  <w:r w:rsidRPr="00364A66">
                    <w:rPr>
                      <w:rFonts w:ascii="Batang" w:eastAsia="Batang" w:hAnsi="Batang"/>
                      <w:b/>
                      <w:sz w:val="56"/>
                      <w:szCs w:val="56"/>
                    </w:rPr>
                    <w:tab/>
                  </w:r>
                  <w:r w:rsidRPr="00364A66">
                    <w:rPr>
                      <w:rFonts w:ascii="Batang" w:eastAsia="Batang" w:hAnsi="Batang"/>
                      <w:b/>
                      <w:sz w:val="56"/>
                      <w:szCs w:val="56"/>
                    </w:rPr>
                    <w:tab/>
                  </w:r>
                  <w:r w:rsidRPr="00364A66">
                    <w:rPr>
                      <w:rFonts w:ascii="Batang" w:eastAsia="Batang" w:hAnsi="Batang"/>
                      <w:b/>
                      <w:sz w:val="56"/>
                      <w:szCs w:val="56"/>
                    </w:rPr>
                    <w:tab/>
                  </w:r>
                  <w:r w:rsidRPr="00364A66">
                    <w:rPr>
                      <w:rFonts w:ascii="Batang" w:eastAsia="Batang" w:hAnsi="Batang"/>
                      <w:b/>
                      <w:sz w:val="56"/>
                      <w:szCs w:val="56"/>
                    </w:rPr>
                    <w:tab/>
                  </w:r>
                  <w:r>
                    <w:rPr>
                      <w:rFonts w:ascii="Batang" w:eastAsia="Batang" w:hAnsi="Batang"/>
                      <w:b/>
                      <w:sz w:val="56"/>
                      <w:szCs w:val="56"/>
                    </w:rPr>
                    <w:tab/>
                  </w:r>
                  <w:r>
                    <w:rPr>
                      <w:rFonts w:ascii="Batang" w:eastAsia="Batang" w:hAnsi="Batang"/>
                      <w:b/>
                      <w:sz w:val="56"/>
                      <w:szCs w:val="56"/>
                    </w:rPr>
                    <w:tab/>
                  </w:r>
                  <w:r w:rsidRPr="00364A66">
                    <w:rPr>
                      <w:rFonts w:ascii="Batang" w:eastAsia="Batang" w:hAnsi="Batang"/>
                      <w:b/>
                      <w:sz w:val="56"/>
                      <w:szCs w:val="56"/>
                    </w:rPr>
                    <w:tab/>
                    <w:t>N°16</w:t>
                  </w:r>
                </w:p>
              </w:txbxContent>
            </v:textbox>
          </v:shape>
        </w:pict>
      </w:r>
    </w:p>
    <w:p w:rsidR="00A900D5" w:rsidRDefault="009E1880" w:rsidP="00A900D5">
      <w:r>
        <w:rPr>
          <w:noProof/>
          <w:lang w:eastAsia="fr-FR"/>
        </w:rPr>
        <w:lastRenderedPageBreak/>
        <w:pict>
          <v:shape id="_x0000_s1030" type="#_x0000_t202" style="position:absolute;margin-left:-35pt;margin-top:-53.1pt;width:529.15pt;height:801.25pt;z-index:251662336" stroked="f">
            <v:textbox style="mso-next-textbox:#_x0000_s1030">
              <w:txbxContent>
                <w:p w:rsidR="007B2E7D" w:rsidRPr="007B2E7D" w:rsidRDefault="007B2E7D" w:rsidP="007B2E7D">
                  <w:pPr>
                    <w:jc w:val="center"/>
                    <w:rPr>
                      <w:b/>
                      <w:sz w:val="44"/>
                      <w:szCs w:val="44"/>
                    </w:rPr>
                  </w:pPr>
                  <w:r w:rsidRPr="007B2E7D">
                    <w:rPr>
                      <w:b/>
                      <w:sz w:val="44"/>
                      <w:szCs w:val="44"/>
                    </w:rPr>
                    <w:t>Les seniors :</w:t>
                  </w:r>
                </w:p>
                <w:p w:rsidR="007B2E7D" w:rsidRPr="007B2E7D" w:rsidRDefault="007B2E7D" w:rsidP="007B2E7D">
                  <w:pPr>
                    <w:spacing w:before="120" w:after="120" w:line="240" w:lineRule="auto"/>
                    <w:jc w:val="center"/>
                    <w:rPr>
                      <w:sz w:val="32"/>
                      <w:szCs w:val="32"/>
                    </w:rPr>
                  </w:pPr>
                  <w:r w:rsidRPr="007B2E7D">
                    <w:rPr>
                      <w:sz w:val="32"/>
                      <w:szCs w:val="32"/>
                    </w:rPr>
                    <w:t>2 matches pour les seniors dans cette dernière quinzaine du mois de mai.</w:t>
                  </w:r>
                </w:p>
                <w:p w:rsidR="007B2E7D" w:rsidRPr="007B2E7D" w:rsidRDefault="007B2E7D" w:rsidP="007B2E7D">
                  <w:pPr>
                    <w:spacing w:before="120" w:after="120" w:line="240" w:lineRule="auto"/>
                    <w:jc w:val="center"/>
                    <w:rPr>
                      <w:sz w:val="32"/>
                      <w:szCs w:val="32"/>
                    </w:rPr>
                  </w:pPr>
                  <w:r w:rsidRPr="007B2E7D">
                    <w:rPr>
                      <w:sz w:val="32"/>
                      <w:szCs w:val="32"/>
                    </w:rPr>
                    <w:t xml:space="preserve">Une première rencontre face à </w:t>
                  </w:r>
                  <w:proofErr w:type="spellStart"/>
                  <w:r w:rsidRPr="007B2E7D">
                    <w:rPr>
                      <w:sz w:val="32"/>
                      <w:szCs w:val="32"/>
                    </w:rPr>
                    <w:t>Thuit</w:t>
                  </w:r>
                  <w:proofErr w:type="spellEnd"/>
                  <w:r w:rsidRPr="007B2E7D">
                    <w:rPr>
                      <w:sz w:val="32"/>
                      <w:szCs w:val="32"/>
                    </w:rPr>
                    <w:t>-</w:t>
                  </w:r>
                  <w:proofErr w:type="spellStart"/>
                  <w:r w:rsidRPr="007B2E7D">
                    <w:rPr>
                      <w:sz w:val="32"/>
                      <w:szCs w:val="32"/>
                    </w:rPr>
                    <w:t>Signol</w:t>
                  </w:r>
                  <w:proofErr w:type="spellEnd"/>
                  <w:r w:rsidRPr="007B2E7D">
                    <w:rPr>
                      <w:sz w:val="32"/>
                      <w:szCs w:val="32"/>
                    </w:rPr>
                    <w:t xml:space="preserve"> le 13 mai. Cette rencontre a été perdue par le Rugby Club Argentan sur le score de 36 à 17. Après une première mi-temps difficile et quelques mises au point lors de la pause, les jeunes Argentanais ont su remettre les pendules à l’heure et ont offert une superbe seconde mi-temps.</w:t>
                  </w:r>
                </w:p>
                <w:p w:rsidR="007B2E7D" w:rsidRPr="007B2E7D" w:rsidRDefault="007B2E7D" w:rsidP="007B2E7D">
                  <w:pPr>
                    <w:spacing w:before="120" w:after="120" w:line="240" w:lineRule="auto"/>
                    <w:jc w:val="center"/>
                    <w:rPr>
                      <w:sz w:val="32"/>
                      <w:szCs w:val="32"/>
                    </w:rPr>
                  </w:pPr>
                </w:p>
                <w:p w:rsidR="007B2E7D" w:rsidRPr="007B2E7D" w:rsidRDefault="007B2E7D" w:rsidP="007B2E7D">
                  <w:pPr>
                    <w:spacing w:before="120" w:after="120" w:line="240" w:lineRule="auto"/>
                    <w:jc w:val="center"/>
                    <w:rPr>
                      <w:sz w:val="32"/>
                      <w:szCs w:val="32"/>
                    </w:rPr>
                  </w:pPr>
                  <w:r w:rsidRPr="007B2E7D">
                    <w:rPr>
                      <w:sz w:val="32"/>
                      <w:szCs w:val="32"/>
                    </w:rPr>
                    <w:t>Le 20 mai c’était au tour de l’équipe loisirs de Flers de venir défier les verts et blancs sur leurs terres. Avec une équipe au complet, le R C A, a su montrer tout son potentiel et démontrer que le niveau de jeu avait nettement progressé. Face à une équipe qui nous avait laminés au match allé, le Rugby Club d’Argentan gagne cette rencontre sur le score de 15 à 5.</w:t>
                  </w:r>
                </w:p>
                <w:p w:rsidR="007B2E7D" w:rsidRPr="007B2E7D" w:rsidRDefault="007B2E7D" w:rsidP="007B2E7D">
                  <w:pPr>
                    <w:spacing w:before="120" w:after="120" w:line="240" w:lineRule="auto"/>
                    <w:jc w:val="center"/>
                    <w:rPr>
                      <w:sz w:val="32"/>
                      <w:szCs w:val="32"/>
                    </w:rPr>
                  </w:pPr>
                  <w:r w:rsidRPr="007B2E7D">
                    <w:rPr>
                      <w:sz w:val="32"/>
                      <w:szCs w:val="32"/>
                    </w:rPr>
                    <w:t>L’effectif reste encore un peu faible à ce jour pour engager une équipe en championnat la saison prochaine, mais cela se joue à quelques joueurs prés. Nous avons jusqu’au 16 juin pour trouver les renforts suffisants et prendre une décision sereinement lors de l’assemblée générale.</w:t>
                  </w:r>
                </w:p>
                <w:p w:rsidR="007B2E7D" w:rsidRPr="007B2E7D" w:rsidRDefault="007B2E7D" w:rsidP="007B2E7D">
                  <w:pPr>
                    <w:spacing w:before="120" w:after="120" w:line="240" w:lineRule="auto"/>
                    <w:jc w:val="center"/>
                    <w:rPr>
                      <w:sz w:val="32"/>
                      <w:szCs w:val="32"/>
                    </w:rPr>
                  </w:pPr>
                  <w:r w:rsidRPr="007B2E7D">
                    <w:rPr>
                      <w:sz w:val="32"/>
                      <w:szCs w:val="32"/>
                    </w:rPr>
                    <w:t>Le recrutement est l’affaire de tous, alors n’hésitez pas à contacter vos amis et à les amener sur le terrain de rugby.</w:t>
                  </w:r>
                </w:p>
                <w:p w:rsidR="007B2E7D" w:rsidRDefault="007B2E7D" w:rsidP="007B2E7D">
                  <w:pPr>
                    <w:jc w:val="center"/>
                    <w:rPr>
                      <w:sz w:val="24"/>
                      <w:szCs w:val="24"/>
                    </w:rPr>
                  </w:pPr>
                </w:p>
                <w:p w:rsidR="007B2E7D" w:rsidRDefault="007B2E7D" w:rsidP="007B2E7D">
                  <w:pPr>
                    <w:jc w:val="center"/>
                    <w:rPr>
                      <w:sz w:val="24"/>
                      <w:szCs w:val="24"/>
                    </w:rPr>
                  </w:pPr>
                </w:p>
                <w:p w:rsidR="007B2E7D" w:rsidRDefault="007B2E7D" w:rsidP="007B2E7D">
                  <w:pPr>
                    <w:jc w:val="center"/>
                    <w:rPr>
                      <w:sz w:val="24"/>
                      <w:szCs w:val="24"/>
                    </w:rPr>
                  </w:pPr>
                </w:p>
                <w:p w:rsidR="007B2E7D" w:rsidRPr="00053915" w:rsidRDefault="007B2E7D" w:rsidP="007B2E7D">
                  <w:pPr>
                    <w:jc w:val="center"/>
                    <w:rPr>
                      <w:sz w:val="24"/>
                      <w:szCs w:val="24"/>
                    </w:rPr>
                  </w:pPr>
                </w:p>
                <w:p w:rsidR="00A900D5" w:rsidRDefault="00A900D5" w:rsidP="00A900D5">
                  <w:pPr>
                    <w:ind w:left="360"/>
                    <w:rPr>
                      <w:b/>
                      <w:sz w:val="16"/>
                      <w:szCs w:val="16"/>
                    </w:rPr>
                  </w:pPr>
                </w:p>
                <w:p w:rsidR="00A900D5" w:rsidRDefault="00A900D5" w:rsidP="00A900D5">
                  <w:pPr>
                    <w:ind w:left="360"/>
                    <w:rPr>
                      <w:b/>
                      <w:sz w:val="16"/>
                      <w:szCs w:val="16"/>
                    </w:rPr>
                  </w:pPr>
                </w:p>
                <w:p w:rsidR="00A900D5" w:rsidRDefault="00A900D5" w:rsidP="00A900D5">
                  <w:pPr>
                    <w:ind w:left="360"/>
                    <w:rPr>
                      <w:b/>
                      <w:sz w:val="16"/>
                      <w:szCs w:val="16"/>
                    </w:rPr>
                  </w:pPr>
                </w:p>
                <w:p w:rsidR="00A900D5" w:rsidRPr="00BF54D0" w:rsidRDefault="00A900D5" w:rsidP="00A900D5">
                  <w:pPr>
                    <w:ind w:left="360"/>
                    <w:rPr>
                      <w:rFonts w:ascii="Comic Sans MS" w:hAnsi="Comic Sans MS"/>
                    </w:rPr>
                  </w:pPr>
                </w:p>
              </w:txbxContent>
            </v:textbox>
          </v:shape>
        </w:pict>
      </w:r>
    </w:p>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7B2E7D" w:rsidP="00A900D5">
      <w:r>
        <w:rPr>
          <w:noProof/>
          <w:lang w:eastAsia="fr-FR"/>
        </w:rPr>
        <w:pict>
          <v:shape id="_x0000_s1038" type="#_x0000_t202" style="position:absolute;margin-left:-25.85pt;margin-top:23.95pt;width:549pt;height:377pt;z-index:251668480" stroked="f">
            <v:textbox>
              <w:txbxContent>
                <w:p w:rsidR="007B2E7D" w:rsidRDefault="007B2E7D">
                  <w:r>
                    <w:rPr>
                      <w:noProof/>
                      <w:lang w:eastAsia="fr-FR"/>
                    </w:rPr>
                    <w:drawing>
                      <wp:inline distT="0" distB="0" distL="0" distR="0">
                        <wp:extent cx="6476363" cy="4648200"/>
                        <wp:effectExtent l="19050" t="0" r="637"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6479968" cy="4650787"/>
                                </a:xfrm>
                                <a:prstGeom prst="rect">
                                  <a:avLst/>
                                </a:prstGeom>
                                <a:noFill/>
                                <a:ln w="9525">
                                  <a:noFill/>
                                  <a:miter lim="800000"/>
                                  <a:headEnd/>
                                  <a:tailEnd/>
                                </a:ln>
                              </pic:spPr>
                            </pic:pic>
                          </a:graphicData>
                        </a:graphic>
                      </wp:inline>
                    </w:drawing>
                  </w:r>
                </w:p>
              </w:txbxContent>
            </v:textbox>
          </v:shape>
        </w:pict>
      </w:r>
    </w:p>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9E1880" w:rsidP="00A900D5">
      <w:r>
        <w:rPr>
          <w:noProof/>
          <w:lang w:eastAsia="fr-FR"/>
        </w:rPr>
        <w:lastRenderedPageBreak/>
        <w:pict>
          <v:shape id="_x0000_s1031" type="#_x0000_t202" style="position:absolute;margin-left:-30.95pt;margin-top:-47.85pt;width:519.1pt;height:770pt;z-index:251663360" stroked="f">
            <v:textbox style="mso-next-textbox:#_x0000_s1031">
              <w:txbxContent>
                <w:p w:rsidR="00CF45D6" w:rsidRPr="00CF45D6" w:rsidRDefault="00CF45D6" w:rsidP="00CF45D6">
                  <w:pPr>
                    <w:jc w:val="center"/>
                    <w:rPr>
                      <w:rFonts w:cs="Times New Roman"/>
                      <w:sz w:val="44"/>
                      <w:szCs w:val="44"/>
                    </w:rPr>
                  </w:pPr>
                  <w:r w:rsidRPr="00CF45D6">
                    <w:rPr>
                      <w:rFonts w:cs="Times New Roman"/>
                      <w:b/>
                      <w:sz w:val="44"/>
                      <w:szCs w:val="44"/>
                    </w:rPr>
                    <w:t>Les moins de 13 ans</w:t>
                  </w:r>
                </w:p>
                <w:p w:rsidR="00CF45D6" w:rsidRPr="00203CA2" w:rsidRDefault="00CF45D6" w:rsidP="00CF45D6">
                  <w:pPr>
                    <w:spacing w:after="0" w:line="240" w:lineRule="auto"/>
                    <w:jc w:val="center"/>
                    <w:rPr>
                      <w:rFonts w:cs="Times New Roman"/>
                      <w:sz w:val="32"/>
                      <w:szCs w:val="32"/>
                    </w:rPr>
                  </w:pPr>
                  <w:r w:rsidRPr="00203CA2">
                    <w:rPr>
                      <w:rFonts w:cs="Times New Roman"/>
                      <w:sz w:val="32"/>
                      <w:szCs w:val="32"/>
                    </w:rPr>
                    <w:t>Le 5 mai, les moins de 13 et moins de 15 ans recevaient leurs homologues des clubs de Lisieux et de Caen.</w:t>
                  </w:r>
                </w:p>
                <w:p w:rsidR="00CF45D6" w:rsidRPr="00203CA2" w:rsidRDefault="00CF45D6" w:rsidP="00CF45D6">
                  <w:pPr>
                    <w:spacing w:after="0" w:line="240" w:lineRule="auto"/>
                    <w:jc w:val="center"/>
                    <w:rPr>
                      <w:rFonts w:cs="Times New Roman"/>
                      <w:sz w:val="32"/>
                      <w:szCs w:val="32"/>
                    </w:rPr>
                  </w:pPr>
                  <w:r w:rsidRPr="00203CA2">
                    <w:rPr>
                      <w:rFonts w:cs="Times New Roman"/>
                      <w:sz w:val="32"/>
                      <w:szCs w:val="32"/>
                    </w:rPr>
                    <w:t>Mauvaise journée pour les moins de 13 ans qui ne parvinrent jamais à rentrer dans le match. Cette équipe subis 2 lourdes défaites lors  de ces 2 matchs. Une journée  à oublier bien vite.</w:t>
                  </w:r>
                </w:p>
                <w:p w:rsidR="00CF45D6" w:rsidRPr="00203CA2" w:rsidRDefault="00CF45D6" w:rsidP="00CF45D6">
                  <w:pPr>
                    <w:spacing w:after="0" w:line="240" w:lineRule="auto"/>
                    <w:jc w:val="center"/>
                    <w:rPr>
                      <w:rFonts w:cs="Times New Roman"/>
                      <w:sz w:val="32"/>
                      <w:szCs w:val="32"/>
                    </w:rPr>
                  </w:pPr>
                  <w:r w:rsidRPr="00203CA2">
                    <w:rPr>
                      <w:rFonts w:cs="Times New Roman"/>
                      <w:sz w:val="32"/>
                      <w:szCs w:val="32"/>
                    </w:rPr>
                    <w:t>Le 20 mai, les moins de 13 ans jouaient les finales départementales face aux équipes de L’Aigle, Flers et Alençon. Un peu d’inquiétude en début de rencontre au vu des résultats précèdent. Les petits moins de 13 se sont transfigurés lors de cette journée et ont montré qu’ils avaient du cœur et de l’envie.</w:t>
                  </w:r>
                </w:p>
                <w:p w:rsidR="00CF45D6" w:rsidRPr="00203CA2" w:rsidRDefault="00CF45D6" w:rsidP="00CF45D6">
                  <w:pPr>
                    <w:spacing w:after="0" w:line="240" w:lineRule="auto"/>
                    <w:jc w:val="center"/>
                    <w:rPr>
                      <w:rFonts w:cs="Times New Roman"/>
                      <w:sz w:val="32"/>
                      <w:szCs w:val="32"/>
                    </w:rPr>
                  </w:pPr>
                  <w:r w:rsidRPr="00203CA2">
                    <w:rPr>
                      <w:rFonts w:cs="Times New Roman"/>
                      <w:sz w:val="32"/>
                      <w:szCs w:val="32"/>
                    </w:rPr>
                    <w:t>Une première défaite face à une équipe de Flers, lors de cette première rencontre, l’équipe de l’entente Argentan Sées et prend ses marques pour le reste de la compétition, tous ont pris conscience du potentiel qui était le leur.</w:t>
                  </w:r>
                </w:p>
                <w:p w:rsidR="00CF45D6" w:rsidRPr="00203CA2" w:rsidRDefault="00CF45D6" w:rsidP="00CF45D6">
                  <w:pPr>
                    <w:spacing w:after="0" w:line="240" w:lineRule="auto"/>
                    <w:jc w:val="center"/>
                    <w:rPr>
                      <w:rFonts w:cs="Times New Roman"/>
                      <w:sz w:val="32"/>
                      <w:szCs w:val="32"/>
                    </w:rPr>
                  </w:pPr>
                  <w:r w:rsidRPr="00203CA2">
                    <w:rPr>
                      <w:rFonts w:cs="Times New Roman"/>
                      <w:sz w:val="32"/>
                      <w:szCs w:val="32"/>
                    </w:rPr>
                    <w:t>Il ne s’en est fallu d’un rien pour que les verts et blanc fassent tomber leurs homologues Aiglon et bousculent la hiérarchie établis en début de saison. Au final 1 essai sépare les 2 équipes.</w:t>
                  </w:r>
                </w:p>
                <w:p w:rsidR="00CF45D6" w:rsidRPr="00203CA2" w:rsidRDefault="00CF45D6" w:rsidP="00CF45D6">
                  <w:pPr>
                    <w:spacing w:after="0" w:line="240" w:lineRule="auto"/>
                    <w:jc w:val="center"/>
                    <w:rPr>
                      <w:rFonts w:cs="Times New Roman"/>
                      <w:sz w:val="32"/>
                      <w:szCs w:val="32"/>
                    </w:rPr>
                  </w:pPr>
                  <w:r w:rsidRPr="00203CA2">
                    <w:rPr>
                      <w:rFonts w:cs="Times New Roman"/>
                      <w:sz w:val="32"/>
                      <w:szCs w:val="32"/>
                    </w:rPr>
                    <w:t>L’ultime rencontre, voyait les petits verts remporter brillamment leur dernier match face à Alençon sur le score sans appel de 9 essais à 1.</w:t>
                  </w:r>
                </w:p>
                <w:p w:rsidR="00CF45D6" w:rsidRPr="00203CA2" w:rsidRDefault="00CF45D6" w:rsidP="00CF45D6">
                  <w:pPr>
                    <w:spacing w:after="0" w:line="240" w:lineRule="auto"/>
                    <w:jc w:val="center"/>
                    <w:rPr>
                      <w:rFonts w:cs="Times New Roman"/>
                      <w:sz w:val="32"/>
                      <w:szCs w:val="32"/>
                    </w:rPr>
                  </w:pPr>
                  <w:r w:rsidRPr="00203CA2">
                    <w:rPr>
                      <w:rFonts w:cs="Times New Roman"/>
                      <w:sz w:val="32"/>
                      <w:szCs w:val="32"/>
                    </w:rPr>
                    <w:t>Une belle équipe pleine d’espoir et à revoir la saison prochaine.</w:t>
                  </w:r>
                </w:p>
                <w:p w:rsidR="00CF45D6" w:rsidRPr="00203CA2" w:rsidRDefault="00CF45D6" w:rsidP="00203CA2">
                  <w:pPr>
                    <w:spacing w:before="120" w:after="120" w:line="240" w:lineRule="auto"/>
                    <w:jc w:val="center"/>
                    <w:rPr>
                      <w:rFonts w:cs="Times New Roman"/>
                      <w:sz w:val="44"/>
                      <w:szCs w:val="44"/>
                    </w:rPr>
                  </w:pPr>
                  <w:r w:rsidRPr="00203CA2">
                    <w:rPr>
                      <w:rFonts w:cs="Times New Roman"/>
                      <w:b/>
                      <w:sz w:val="44"/>
                      <w:szCs w:val="44"/>
                    </w:rPr>
                    <w:t>Les moins de 15 ans</w:t>
                  </w:r>
                </w:p>
                <w:p w:rsidR="00CF45D6" w:rsidRPr="00203CA2" w:rsidRDefault="00CF45D6" w:rsidP="00CF45D6">
                  <w:pPr>
                    <w:spacing w:after="0" w:line="240" w:lineRule="auto"/>
                    <w:jc w:val="center"/>
                    <w:rPr>
                      <w:rFonts w:cs="Times New Roman"/>
                      <w:sz w:val="32"/>
                      <w:szCs w:val="32"/>
                    </w:rPr>
                  </w:pPr>
                  <w:r w:rsidRPr="00203CA2">
                    <w:rPr>
                      <w:rFonts w:cs="Times New Roman"/>
                      <w:sz w:val="32"/>
                      <w:szCs w:val="32"/>
                    </w:rPr>
                    <w:t>2 matchs pour les moins de 15 lors de ce 5 mai face à Lisieux tout d’abord. La rencontre fut serrée du début à la fin, il aura suffit d’une seule erreur défensive pour permettre aux Lexoviens de remporter cette rencontre.</w:t>
                  </w:r>
                </w:p>
                <w:p w:rsidR="00CF45D6" w:rsidRPr="00203CA2" w:rsidRDefault="00CF45D6" w:rsidP="00CF45D6">
                  <w:pPr>
                    <w:spacing w:after="0" w:line="240" w:lineRule="auto"/>
                    <w:jc w:val="center"/>
                    <w:rPr>
                      <w:rFonts w:cs="Times New Roman"/>
                      <w:sz w:val="32"/>
                      <w:szCs w:val="32"/>
                    </w:rPr>
                  </w:pPr>
                  <w:r w:rsidRPr="00203CA2">
                    <w:rPr>
                      <w:rFonts w:cs="Times New Roman"/>
                      <w:sz w:val="32"/>
                      <w:szCs w:val="32"/>
                    </w:rPr>
                    <w:t>Face à Caen, les verts et blancs lâchent tout ce qu’ils ont, seul le manque de fraîcheur physique les faits céder en fin de rencontre, ils perdent 26 à 0 après avoir livré une très belle copie.</w:t>
                  </w:r>
                </w:p>
                <w:p w:rsidR="00CF45D6" w:rsidRPr="00203CA2" w:rsidRDefault="00CF45D6" w:rsidP="00CF45D6">
                  <w:pPr>
                    <w:spacing w:after="0" w:line="240" w:lineRule="auto"/>
                    <w:jc w:val="center"/>
                    <w:rPr>
                      <w:rFonts w:cs="Times New Roman"/>
                      <w:sz w:val="32"/>
                      <w:szCs w:val="32"/>
                    </w:rPr>
                  </w:pPr>
                  <w:r w:rsidRPr="00203CA2">
                    <w:rPr>
                      <w:rFonts w:cs="Times New Roman"/>
                      <w:sz w:val="32"/>
                      <w:szCs w:val="32"/>
                    </w:rPr>
                    <w:t>Il est dommage que cette équipe des moins de 15 ans nourrissent un sentiment d’infériorité face à ces 2 équipes qui sont pourtant à leur portée.</w:t>
                  </w:r>
                </w:p>
                <w:p w:rsidR="00CF45D6" w:rsidRDefault="00CF45D6" w:rsidP="00CF45D6">
                  <w:pPr>
                    <w:spacing w:after="0" w:line="240" w:lineRule="auto"/>
                    <w:jc w:val="center"/>
                    <w:rPr>
                      <w:rFonts w:cs="Times New Roman"/>
                      <w:sz w:val="32"/>
                      <w:szCs w:val="32"/>
                    </w:rPr>
                  </w:pPr>
                  <w:r w:rsidRPr="00203CA2">
                    <w:rPr>
                      <w:rFonts w:cs="Times New Roman"/>
                      <w:sz w:val="32"/>
                      <w:szCs w:val="32"/>
                    </w:rPr>
                    <w:t>Lorsque la confiance sera là, nous aurons une très belle équipe avec tout l’avenir devant elle.</w:t>
                  </w:r>
                </w:p>
                <w:p w:rsidR="00203CA2" w:rsidRPr="00203CA2" w:rsidRDefault="00203CA2" w:rsidP="00CF45D6">
                  <w:pPr>
                    <w:spacing w:after="0" w:line="240" w:lineRule="auto"/>
                    <w:jc w:val="center"/>
                    <w:rPr>
                      <w:rFonts w:cs="Times New Roman"/>
                      <w:sz w:val="32"/>
                      <w:szCs w:val="32"/>
                    </w:rPr>
                  </w:pPr>
                </w:p>
                <w:p w:rsidR="007B2E7D" w:rsidRPr="00A900D5" w:rsidRDefault="007B2E7D" w:rsidP="00CF45D6">
                  <w:pPr>
                    <w:spacing w:after="120" w:line="240" w:lineRule="auto"/>
                    <w:jc w:val="center"/>
                    <w:rPr>
                      <w:rFonts w:ascii="Times New Roman" w:hAnsi="Times New Roman" w:cs="Times New Roman"/>
                      <w:sz w:val="36"/>
                      <w:szCs w:val="36"/>
                    </w:rPr>
                  </w:pPr>
                  <w:r w:rsidRPr="00A900D5">
                    <w:rPr>
                      <w:rFonts w:ascii="Times New Roman" w:hAnsi="Times New Roman" w:cs="Times New Roman"/>
                      <w:b/>
                      <w:i/>
                      <w:sz w:val="36"/>
                      <w:szCs w:val="36"/>
                      <w:highlight w:val="green"/>
                      <w:u w:val="single"/>
                    </w:rPr>
                    <w:t>Note du rédacteur aux éducateurs</w:t>
                  </w:r>
                  <w:r w:rsidRPr="00A900D5">
                    <w:rPr>
                      <w:rFonts w:ascii="Times New Roman" w:hAnsi="Times New Roman" w:cs="Times New Roman"/>
                      <w:sz w:val="36"/>
                      <w:szCs w:val="36"/>
                      <w:highlight w:val="green"/>
                    </w:rPr>
                    <w:t> :</w:t>
                  </w:r>
                </w:p>
                <w:p w:rsidR="007B2E7D" w:rsidRPr="00A900D5" w:rsidRDefault="007B2E7D" w:rsidP="00CF45D6">
                  <w:pPr>
                    <w:spacing w:after="120" w:line="240" w:lineRule="auto"/>
                    <w:jc w:val="center"/>
                    <w:rPr>
                      <w:rFonts w:ascii="Times New Roman" w:hAnsi="Times New Roman" w:cs="Times New Roman"/>
                      <w:sz w:val="28"/>
                      <w:szCs w:val="28"/>
                    </w:rPr>
                  </w:pPr>
                  <w:r w:rsidRPr="00A900D5">
                    <w:rPr>
                      <w:rFonts w:ascii="Times New Roman" w:hAnsi="Times New Roman" w:cs="Times New Roman"/>
                      <w:sz w:val="28"/>
                      <w:szCs w:val="28"/>
                    </w:rPr>
                    <w:t>Rappel du mail pour l’envoi des résultats sportifs</w:t>
                  </w:r>
                </w:p>
                <w:p w:rsidR="007B2E7D" w:rsidRPr="00A900D5" w:rsidRDefault="007B2E7D" w:rsidP="00CF45D6">
                  <w:pPr>
                    <w:spacing w:after="120" w:line="240" w:lineRule="auto"/>
                    <w:jc w:val="center"/>
                    <w:rPr>
                      <w:rFonts w:ascii="Times New Roman" w:hAnsi="Times New Roman" w:cs="Times New Roman"/>
                      <w:sz w:val="28"/>
                      <w:szCs w:val="28"/>
                    </w:rPr>
                  </w:pPr>
                  <w:r w:rsidRPr="00A900D5">
                    <w:rPr>
                      <w:rFonts w:ascii="Times New Roman" w:hAnsi="Times New Roman" w:cs="Times New Roman"/>
                      <w:b/>
                      <w:sz w:val="28"/>
                      <w:szCs w:val="28"/>
                      <w:u w:val="single"/>
                    </w:rPr>
                    <w:t>jlb.menereul@orange.fr</w:t>
                  </w:r>
                </w:p>
                <w:p w:rsidR="00A900D5" w:rsidRPr="00E73A04" w:rsidRDefault="00A900D5" w:rsidP="00A900D5">
                  <w:pPr>
                    <w:spacing w:before="120" w:after="120"/>
                    <w:rPr>
                      <w:rFonts w:cs="Times New Roman"/>
                    </w:rPr>
                  </w:pPr>
                </w:p>
                <w:p w:rsidR="00A900D5" w:rsidRDefault="00A900D5" w:rsidP="00A900D5">
                  <w:pPr>
                    <w:spacing w:before="120" w:after="120"/>
                    <w:ind w:firstLine="709"/>
                    <w:rPr>
                      <w:rFonts w:cs="Times New Roman"/>
                      <w:sz w:val="32"/>
                      <w:szCs w:val="32"/>
                    </w:rPr>
                  </w:pPr>
                </w:p>
                <w:p w:rsidR="00A900D5" w:rsidRDefault="00A900D5" w:rsidP="00A900D5">
                  <w:pPr>
                    <w:spacing w:before="120" w:after="120"/>
                    <w:ind w:firstLine="709"/>
                    <w:rPr>
                      <w:rFonts w:cs="Times New Roman"/>
                      <w:sz w:val="32"/>
                      <w:szCs w:val="32"/>
                    </w:rPr>
                  </w:pPr>
                </w:p>
                <w:p w:rsidR="00A900D5" w:rsidRDefault="00A900D5" w:rsidP="00A900D5">
                  <w:pPr>
                    <w:spacing w:before="120" w:after="120"/>
                    <w:ind w:firstLine="709"/>
                    <w:rPr>
                      <w:rFonts w:cs="Times New Roman"/>
                      <w:sz w:val="32"/>
                      <w:szCs w:val="32"/>
                    </w:rPr>
                  </w:pPr>
                </w:p>
                <w:p w:rsidR="00A900D5" w:rsidRDefault="00A900D5" w:rsidP="00A900D5">
                  <w:pPr>
                    <w:spacing w:before="120" w:after="120"/>
                    <w:ind w:firstLine="709"/>
                    <w:rPr>
                      <w:rFonts w:cs="Times New Roman"/>
                      <w:sz w:val="32"/>
                      <w:szCs w:val="32"/>
                    </w:rPr>
                  </w:pPr>
                </w:p>
                <w:p w:rsidR="00A900D5" w:rsidRDefault="00A900D5" w:rsidP="00A900D5">
                  <w:pPr>
                    <w:spacing w:before="120" w:after="120"/>
                    <w:ind w:firstLine="709"/>
                    <w:rPr>
                      <w:rFonts w:cs="Times New Roman"/>
                      <w:sz w:val="32"/>
                      <w:szCs w:val="32"/>
                    </w:rPr>
                  </w:pPr>
                </w:p>
                <w:p w:rsidR="00A900D5" w:rsidRDefault="00A900D5" w:rsidP="00A900D5">
                  <w:pPr>
                    <w:spacing w:before="120" w:after="120"/>
                    <w:ind w:firstLine="709"/>
                    <w:rPr>
                      <w:rFonts w:cs="Times New Roman"/>
                      <w:sz w:val="32"/>
                      <w:szCs w:val="32"/>
                    </w:rPr>
                  </w:pPr>
                </w:p>
                <w:p w:rsidR="00A900D5" w:rsidRDefault="00A900D5" w:rsidP="00A900D5">
                  <w:pPr>
                    <w:spacing w:before="120" w:after="120"/>
                    <w:ind w:firstLine="709"/>
                    <w:rPr>
                      <w:rFonts w:cs="Times New Roman"/>
                      <w:sz w:val="32"/>
                      <w:szCs w:val="32"/>
                    </w:rPr>
                  </w:pPr>
                </w:p>
                <w:p w:rsidR="00A900D5" w:rsidRDefault="00A900D5" w:rsidP="00A900D5">
                  <w:pPr>
                    <w:spacing w:before="120" w:after="120"/>
                    <w:ind w:firstLine="709"/>
                    <w:rPr>
                      <w:rFonts w:cs="Times New Roman"/>
                      <w:sz w:val="32"/>
                      <w:szCs w:val="32"/>
                    </w:rPr>
                  </w:pPr>
                </w:p>
                <w:p w:rsidR="00A900D5" w:rsidRDefault="00A900D5" w:rsidP="00A900D5">
                  <w:pPr>
                    <w:spacing w:before="120" w:after="120"/>
                    <w:ind w:firstLine="709"/>
                    <w:rPr>
                      <w:rFonts w:cs="Times New Roman"/>
                      <w:sz w:val="32"/>
                      <w:szCs w:val="32"/>
                    </w:rPr>
                  </w:pPr>
                </w:p>
                <w:p w:rsidR="00A900D5" w:rsidRDefault="00A900D5" w:rsidP="00A900D5">
                  <w:pPr>
                    <w:spacing w:before="120" w:after="120"/>
                    <w:ind w:firstLine="709"/>
                    <w:rPr>
                      <w:rFonts w:cs="Times New Roman"/>
                      <w:sz w:val="32"/>
                      <w:szCs w:val="32"/>
                    </w:rPr>
                  </w:pPr>
                </w:p>
                <w:p w:rsidR="00A900D5" w:rsidRDefault="00A900D5" w:rsidP="00A900D5">
                  <w:pPr>
                    <w:spacing w:before="120" w:after="120"/>
                    <w:ind w:firstLine="709"/>
                    <w:rPr>
                      <w:rFonts w:cs="Times New Roman"/>
                      <w:sz w:val="24"/>
                      <w:szCs w:val="24"/>
                    </w:rPr>
                  </w:pPr>
                </w:p>
                <w:p w:rsidR="00A900D5" w:rsidRDefault="00A900D5" w:rsidP="00A900D5">
                  <w:pPr>
                    <w:spacing w:before="120" w:after="120"/>
                    <w:ind w:firstLine="709"/>
                    <w:rPr>
                      <w:rFonts w:cs="Times New Roman"/>
                      <w:sz w:val="24"/>
                      <w:szCs w:val="24"/>
                    </w:rPr>
                  </w:pPr>
                </w:p>
                <w:p w:rsidR="00A900D5" w:rsidRDefault="00A900D5" w:rsidP="00A900D5">
                  <w:pPr>
                    <w:spacing w:before="120" w:after="120"/>
                    <w:ind w:firstLine="709"/>
                    <w:rPr>
                      <w:rFonts w:cs="Times New Roman"/>
                      <w:sz w:val="24"/>
                      <w:szCs w:val="24"/>
                    </w:rPr>
                  </w:pPr>
                </w:p>
                <w:p w:rsidR="00A900D5" w:rsidRDefault="00A900D5" w:rsidP="00A900D5">
                  <w:pPr>
                    <w:spacing w:before="120" w:after="120"/>
                    <w:ind w:firstLine="709"/>
                    <w:rPr>
                      <w:rFonts w:cs="Times New Roman"/>
                      <w:sz w:val="24"/>
                      <w:szCs w:val="24"/>
                    </w:rPr>
                  </w:pPr>
                </w:p>
                <w:p w:rsidR="00A900D5" w:rsidRDefault="00A900D5" w:rsidP="00A900D5">
                  <w:pPr>
                    <w:spacing w:before="120" w:after="120"/>
                    <w:ind w:firstLine="709"/>
                    <w:rPr>
                      <w:rFonts w:cs="Times New Roman"/>
                      <w:sz w:val="24"/>
                      <w:szCs w:val="24"/>
                    </w:rPr>
                  </w:pPr>
                </w:p>
                <w:p w:rsidR="00A900D5" w:rsidRDefault="00A900D5" w:rsidP="00A900D5">
                  <w:pPr>
                    <w:spacing w:before="120" w:after="120"/>
                    <w:ind w:firstLine="709"/>
                    <w:rPr>
                      <w:rFonts w:cs="Times New Roman"/>
                      <w:sz w:val="24"/>
                      <w:szCs w:val="24"/>
                    </w:rPr>
                  </w:pPr>
                </w:p>
                <w:p w:rsidR="00A900D5" w:rsidRDefault="00A900D5" w:rsidP="00A900D5">
                  <w:pPr>
                    <w:spacing w:before="120" w:after="120"/>
                    <w:ind w:firstLine="709"/>
                    <w:rPr>
                      <w:rFonts w:cs="Times New Roman"/>
                      <w:sz w:val="24"/>
                      <w:szCs w:val="24"/>
                    </w:rPr>
                  </w:pPr>
                </w:p>
                <w:p w:rsidR="00A900D5" w:rsidRDefault="00A900D5" w:rsidP="00A900D5">
                  <w:pPr>
                    <w:spacing w:before="120" w:after="120"/>
                    <w:ind w:firstLine="709"/>
                    <w:rPr>
                      <w:rFonts w:cs="Times New Roman"/>
                      <w:sz w:val="24"/>
                      <w:szCs w:val="24"/>
                    </w:rPr>
                  </w:pPr>
                </w:p>
                <w:p w:rsidR="00A900D5" w:rsidRDefault="00A900D5" w:rsidP="00A900D5">
                  <w:pPr>
                    <w:spacing w:before="120" w:after="120"/>
                    <w:ind w:firstLine="709"/>
                    <w:rPr>
                      <w:rFonts w:cs="Times New Roman"/>
                      <w:sz w:val="24"/>
                      <w:szCs w:val="24"/>
                    </w:rPr>
                  </w:pPr>
                </w:p>
                <w:p w:rsidR="00A900D5" w:rsidRPr="00DE4531" w:rsidRDefault="00A900D5" w:rsidP="00A900D5">
                  <w:pPr>
                    <w:spacing w:before="120" w:after="120"/>
                    <w:ind w:firstLine="709"/>
                    <w:rPr>
                      <w:rFonts w:ascii="Cambria" w:hAnsi="Cambria"/>
                      <w:b/>
                      <w:i/>
                      <w:color w:val="00B050"/>
                    </w:rPr>
                  </w:pPr>
                </w:p>
              </w:txbxContent>
            </v:textbox>
          </v:shape>
        </w:pict>
      </w:r>
    </w:p>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0F7ABB" w:rsidP="00A900D5">
      <w:r>
        <w:rPr>
          <w:noProof/>
          <w:lang w:eastAsia="fr-FR"/>
        </w:rPr>
        <w:lastRenderedPageBreak/>
        <w:pict>
          <v:shape id="_x0000_s1039" type="#_x0000_t202" style="position:absolute;margin-left:254.15pt;margin-top:-12.85pt;width:146pt;height:135pt;z-index:251669504">
            <v:textbox>
              <w:txbxContent>
                <w:p w:rsidR="000F7ABB" w:rsidRDefault="000F7ABB">
                  <w:r w:rsidRPr="000F7ABB">
                    <w:drawing>
                      <wp:inline distT="0" distB="0" distL="0" distR="0">
                        <wp:extent cx="1415344" cy="1498600"/>
                        <wp:effectExtent l="19050" t="0" r="0" b="0"/>
                        <wp:docPr id="18" name="Image 7" descr="maillot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llot face"/>
                                <pic:cNvPicPr>
                                  <a:picLocks noChangeAspect="1" noChangeArrowheads="1"/>
                                </pic:cNvPicPr>
                              </pic:nvPicPr>
                              <pic:blipFill>
                                <a:blip r:embed="rId10"/>
                                <a:srcRect/>
                                <a:stretch>
                                  <a:fillRect/>
                                </a:stretch>
                              </pic:blipFill>
                              <pic:spPr bwMode="auto">
                                <a:xfrm>
                                  <a:off x="0" y="0"/>
                                  <a:ext cx="1415344" cy="1498600"/>
                                </a:xfrm>
                                <a:prstGeom prst="rect">
                                  <a:avLst/>
                                </a:prstGeom>
                                <a:noFill/>
                                <a:ln w="9525">
                                  <a:noFill/>
                                  <a:miter lim="800000"/>
                                  <a:headEnd/>
                                  <a:tailEnd/>
                                </a:ln>
                              </pic:spPr>
                            </pic:pic>
                          </a:graphicData>
                        </a:graphic>
                      </wp:inline>
                    </w:drawing>
                  </w:r>
                </w:p>
              </w:txbxContent>
            </v:textbox>
          </v:shape>
        </w:pict>
      </w:r>
      <w:r w:rsidR="009E1880">
        <w:rPr>
          <w:noProof/>
          <w:lang w:eastAsia="fr-FR"/>
        </w:rPr>
        <w:pict>
          <v:shape id="_x0000_s1032" type="#_x0000_t202" style="position:absolute;margin-left:-24.95pt;margin-top:-48.75pt;width:515.1pt;height:776.9pt;z-index:-251652096" filled="f" fillcolor="#d6e3bc [1302]" stroked="f">
            <v:textbox style="mso-next-textbox:#_x0000_s1032">
              <w:txbxContent>
                <w:p w:rsidR="000F7ABB" w:rsidRPr="000F7ABB" w:rsidRDefault="000F7ABB" w:rsidP="000F7ABB">
                  <w:pPr>
                    <w:spacing w:after="120"/>
                    <w:jc w:val="center"/>
                    <w:rPr>
                      <w:b/>
                      <w:sz w:val="44"/>
                      <w:szCs w:val="44"/>
                    </w:rPr>
                  </w:pPr>
                  <w:r w:rsidRPr="000F7ABB">
                    <w:rPr>
                      <w:b/>
                      <w:sz w:val="44"/>
                      <w:szCs w:val="44"/>
                    </w:rPr>
                    <w:t>VENTE DE MAILLOTS</w:t>
                  </w:r>
                </w:p>
                <w:p w:rsidR="000F7ABB" w:rsidRPr="000F7ABB" w:rsidRDefault="000F7ABB" w:rsidP="000F7ABB">
                  <w:pPr>
                    <w:spacing w:before="120" w:after="120" w:line="240" w:lineRule="auto"/>
                    <w:rPr>
                      <w:b/>
                      <w:sz w:val="32"/>
                      <w:szCs w:val="32"/>
                    </w:rPr>
                  </w:pPr>
                  <w:r w:rsidRPr="000F7ABB">
                    <w:rPr>
                      <w:b/>
                      <w:sz w:val="32"/>
                      <w:szCs w:val="32"/>
                    </w:rPr>
                    <w:t>Maillots personnalisés </w:t>
                  </w:r>
                </w:p>
                <w:p w:rsidR="000F7ABB" w:rsidRPr="000F7ABB" w:rsidRDefault="000F7ABB" w:rsidP="000F7ABB">
                  <w:pPr>
                    <w:spacing w:before="120" w:after="120" w:line="240" w:lineRule="auto"/>
                    <w:rPr>
                      <w:sz w:val="32"/>
                      <w:szCs w:val="32"/>
                    </w:rPr>
                  </w:pPr>
                  <w:r w:rsidRPr="000F7ABB">
                    <w:rPr>
                      <w:sz w:val="32"/>
                      <w:szCs w:val="32"/>
                    </w:rPr>
                    <w:t>Licenciés : 35 €</w:t>
                  </w:r>
                </w:p>
                <w:p w:rsidR="000F7ABB" w:rsidRPr="000F7ABB" w:rsidRDefault="000F7ABB" w:rsidP="000F7ABB">
                  <w:pPr>
                    <w:spacing w:before="120" w:after="120" w:line="240" w:lineRule="auto"/>
                    <w:rPr>
                      <w:sz w:val="32"/>
                      <w:szCs w:val="32"/>
                    </w:rPr>
                  </w:pPr>
                  <w:r w:rsidRPr="000F7ABB">
                    <w:rPr>
                      <w:sz w:val="32"/>
                      <w:szCs w:val="32"/>
                    </w:rPr>
                    <w:t>Non licenciés : 40 €</w:t>
                  </w:r>
                </w:p>
                <w:p w:rsidR="000F7ABB" w:rsidRPr="000F7ABB" w:rsidRDefault="000F7ABB" w:rsidP="000F7ABB">
                  <w:pPr>
                    <w:spacing w:before="120" w:after="120" w:line="240" w:lineRule="auto"/>
                    <w:rPr>
                      <w:b/>
                      <w:sz w:val="32"/>
                      <w:szCs w:val="32"/>
                    </w:rPr>
                  </w:pPr>
                  <w:r w:rsidRPr="000F7ABB">
                    <w:rPr>
                      <w:b/>
                      <w:sz w:val="32"/>
                      <w:szCs w:val="32"/>
                    </w:rPr>
                    <w:t>Maillot non personnalisés :</w:t>
                  </w:r>
                </w:p>
                <w:p w:rsidR="000F7ABB" w:rsidRPr="000F7ABB" w:rsidRDefault="000F7ABB" w:rsidP="000F7ABB">
                  <w:pPr>
                    <w:spacing w:before="120" w:after="120" w:line="240" w:lineRule="auto"/>
                    <w:rPr>
                      <w:sz w:val="32"/>
                      <w:szCs w:val="32"/>
                    </w:rPr>
                  </w:pPr>
                  <w:r w:rsidRPr="000F7ABB">
                    <w:rPr>
                      <w:sz w:val="32"/>
                      <w:szCs w:val="32"/>
                    </w:rPr>
                    <w:t>Licenciés : 30 €</w:t>
                  </w:r>
                </w:p>
                <w:p w:rsidR="000F7ABB" w:rsidRPr="000F7ABB" w:rsidRDefault="000F7ABB" w:rsidP="000F7ABB">
                  <w:pPr>
                    <w:spacing w:before="120" w:after="120" w:line="240" w:lineRule="auto"/>
                    <w:rPr>
                      <w:sz w:val="32"/>
                      <w:szCs w:val="32"/>
                    </w:rPr>
                  </w:pPr>
                  <w:r w:rsidRPr="000F7ABB">
                    <w:rPr>
                      <w:sz w:val="32"/>
                      <w:szCs w:val="32"/>
                    </w:rPr>
                    <w:t>Non licenciés : 35 €</w:t>
                  </w:r>
                </w:p>
                <w:p w:rsidR="000F7ABB" w:rsidRPr="000F7ABB" w:rsidRDefault="000F7ABB" w:rsidP="000F7ABB">
                  <w:pPr>
                    <w:spacing w:before="120" w:after="120" w:line="240" w:lineRule="auto"/>
                    <w:jc w:val="center"/>
                    <w:rPr>
                      <w:b/>
                      <w:i/>
                      <w:sz w:val="32"/>
                      <w:szCs w:val="32"/>
                    </w:rPr>
                  </w:pPr>
                  <w:r w:rsidRPr="000F7ABB">
                    <w:rPr>
                      <w:b/>
                      <w:i/>
                      <w:sz w:val="32"/>
                      <w:szCs w:val="32"/>
                    </w:rPr>
                    <w:t>Les bons de commande sont à retirer au local et à rendre dument rempli accompagné du règlement. Les commandes non accompagnées d’un règlement ne seront pas prises en compte.</w:t>
                  </w:r>
                </w:p>
                <w:p w:rsidR="000F7ABB" w:rsidRPr="000F7ABB" w:rsidRDefault="000F7ABB" w:rsidP="000F7ABB">
                  <w:pPr>
                    <w:spacing w:before="120" w:after="120" w:line="240" w:lineRule="auto"/>
                    <w:jc w:val="center"/>
                    <w:rPr>
                      <w:sz w:val="32"/>
                      <w:szCs w:val="32"/>
                    </w:rPr>
                  </w:pPr>
                  <w:r w:rsidRPr="000F7ABB">
                    <w:rPr>
                      <w:sz w:val="32"/>
                      <w:szCs w:val="32"/>
                    </w:rPr>
                    <w:t>Le samedi 26 mai, le rugby Club d’Argentan recevait les anciens du club, après s’être dépensé sur le terrain en compagnie des plus jeunes, tous ont pu partager le verre de l’amitié, puis se retrouver jusqu’au bout de la nuit à échanger les anecdotes qui se sont passées au club tout au long de ces années. Dans 2 ans, le club fêteras ses 50 ans et souhaitons que de nombreux anciens soient présent lors des festivités et de la journée qui seront organisés à cette occasion.</w:t>
                  </w:r>
                </w:p>
                <w:p w:rsidR="00003223" w:rsidRPr="00F155B9" w:rsidRDefault="00003223" w:rsidP="00003223">
                  <w:pPr>
                    <w:rPr>
                      <w:sz w:val="28"/>
                      <w:szCs w:val="28"/>
                    </w:rPr>
                  </w:pPr>
                </w:p>
                <w:p w:rsidR="00003223" w:rsidRPr="00F155B9" w:rsidRDefault="00003223" w:rsidP="00003223">
                  <w:pPr>
                    <w:jc w:val="both"/>
                    <w:rPr>
                      <w:i/>
                      <w:sz w:val="28"/>
                      <w:szCs w:val="28"/>
                      <w:highlight w:val="green"/>
                      <w:u w:val="single"/>
                    </w:rPr>
                  </w:pPr>
                </w:p>
                <w:p w:rsidR="00003223" w:rsidRPr="00F155B9" w:rsidRDefault="00003223" w:rsidP="00003223">
                  <w:pPr>
                    <w:ind w:firstLine="708"/>
                    <w:jc w:val="both"/>
                    <w:rPr>
                      <w:sz w:val="28"/>
                      <w:szCs w:val="28"/>
                    </w:rPr>
                  </w:pPr>
                </w:p>
                <w:p w:rsidR="00003223" w:rsidRPr="00F155B9" w:rsidRDefault="00003223" w:rsidP="00003223">
                  <w:pPr>
                    <w:ind w:firstLine="708"/>
                    <w:rPr>
                      <w:sz w:val="28"/>
                      <w:szCs w:val="28"/>
                    </w:rPr>
                  </w:pPr>
                </w:p>
                <w:p w:rsidR="00003223" w:rsidRPr="00F155B9" w:rsidRDefault="000F7ABB" w:rsidP="00003223">
                  <w:pPr>
                    <w:rPr>
                      <w:sz w:val="24"/>
                      <w:szCs w:val="24"/>
                    </w:rPr>
                  </w:pPr>
                  <w:r>
                    <w:rPr>
                      <w:noProof/>
                      <w:sz w:val="24"/>
                      <w:szCs w:val="24"/>
                      <w:lang w:eastAsia="fr-FR"/>
                    </w:rPr>
                    <w:drawing>
                      <wp:inline distT="0" distB="0" distL="0" distR="0">
                        <wp:extent cx="4660900" cy="355600"/>
                        <wp:effectExtent l="19050" t="0" r="6350" b="0"/>
                        <wp:docPr id="2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4660900" cy="355600"/>
                                </a:xfrm>
                                <a:prstGeom prst="rect">
                                  <a:avLst/>
                                </a:prstGeom>
                                <a:noFill/>
                                <a:ln w="9525">
                                  <a:noFill/>
                                  <a:miter lim="800000"/>
                                  <a:headEnd/>
                                  <a:tailEnd/>
                                </a:ln>
                              </pic:spPr>
                            </pic:pic>
                          </a:graphicData>
                        </a:graphic>
                      </wp:inline>
                    </w:drawing>
                  </w:r>
                </w:p>
              </w:txbxContent>
            </v:textbox>
          </v:shape>
        </w:pict>
      </w:r>
    </w:p>
    <w:p w:rsidR="00A900D5" w:rsidRDefault="00A900D5" w:rsidP="00A900D5"/>
    <w:p w:rsidR="00A900D5" w:rsidRDefault="00A900D5" w:rsidP="00A900D5"/>
    <w:p w:rsidR="00A900D5" w:rsidRDefault="00A900D5" w:rsidP="00A900D5"/>
    <w:p w:rsidR="00A900D5" w:rsidRDefault="00A900D5" w:rsidP="00A900D5"/>
    <w:p w:rsidR="00A900D5" w:rsidRPr="00A900D5" w:rsidRDefault="00A900D5" w:rsidP="00A900D5"/>
    <w:p w:rsidR="00A900D5" w:rsidRPr="00A900D5" w:rsidRDefault="00A900D5" w:rsidP="00A900D5"/>
    <w:p w:rsidR="00FA2F1B" w:rsidRPr="00A900D5" w:rsidRDefault="000F7ABB" w:rsidP="00A900D5">
      <w:pPr>
        <w:tabs>
          <w:tab w:val="left" w:pos="1280"/>
        </w:tabs>
      </w:pPr>
      <w:r>
        <w:rPr>
          <w:noProof/>
          <w:lang w:eastAsia="fr-FR"/>
        </w:rPr>
        <w:pict>
          <v:shape id="_x0000_s1041" type="#_x0000_t202" style="position:absolute;margin-left:-38.85pt;margin-top:489.05pt;width:545pt;height:47pt;z-index:251671552" stroked="f">
            <v:textbox>
              <w:txbxContent>
                <w:p w:rsidR="000F7ABB" w:rsidRPr="000F7ABB" w:rsidRDefault="000F7ABB" w:rsidP="000F7ABB">
                  <w:pPr>
                    <w:jc w:val="center"/>
                    <w:rPr>
                      <w:rFonts w:asciiTheme="majorHAnsi" w:hAnsiTheme="majorHAnsi"/>
                      <w:sz w:val="48"/>
                      <w:szCs w:val="48"/>
                    </w:rPr>
                  </w:pPr>
                  <w:r w:rsidRPr="000F7ABB">
                    <w:rPr>
                      <w:rFonts w:asciiTheme="majorHAnsi" w:hAnsiTheme="majorHAnsi"/>
                      <w:sz w:val="48"/>
                      <w:szCs w:val="48"/>
                    </w:rPr>
                    <w:t>Le rassemblement des anciens, la photo de famille</w:t>
                  </w:r>
                </w:p>
              </w:txbxContent>
            </v:textbox>
          </v:shape>
        </w:pict>
      </w:r>
      <w:r>
        <w:rPr>
          <w:noProof/>
          <w:lang w:eastAsia="fr-FR"/>
        </w:rPr>
        <w:pict>
          <v:shape id="_x0000_s1040" type="#_x0000_t202" style="position:absolute;margin-left:-57.85pt;margin-top:183.05pt;width:571pt;height:306pt;z-index:251670528" stroked="f">
            <v:textbox>
              <w:txbxContent>
                <w:p w:rsidR="000F7ABB" w:rsidRDefault="000F7ABB">
                  <w:r w:rsidRPr="000F7ABB">
                    <w:drawing>
                      <wp:inline distT="0" distB="0" distL="0" distR="0">
                        <wp:extent cx="7080341" cy="3797300"/>
                        <wp:effectExtent l="19050" t="0" r="6259" b="0"/>
                        <wp:docPr id="19" name="Image 18" descr="DSCF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469.JPG"/>
                                <pic:cNvPicPr/>
                              </pic:nvPicPr>
                              <pic:blipFill>
                                <a:blip r:embed="rId12"/>
                                <a:stretch>
                                  <a:fillRect/>
                                </a:stretch>
                              </pic:blipFill>
                              <pic:spPr>
                                <a:xfrm>
                                  <a:off x="0" y="0"/>
                                  <a:ext cx="7082888" cy="3798666"/>
                                </a:xfrm>
                                <a:prstGeom prst="rect">
                                  <a:avLst/>
                                </a:prstGeom>
                              </pic:spPr>
                            </pic:pic>
                          </a:graphicData>
                        </a:graphic>
                      </wp:inline>
                    </w:drawing>
                  </w:r>
                </w:p>
              </w:txbxContent>
            </v:textbox>
          </v:shape>
        </w:pict>
      </w:r>
      <w:r w:rsidR="00A900D5">
        <w:tab/>
      </w:r>
    </w:p>
    <w:sectPr w:rsidR="00FA2F1B" w:rsidRPr="00A900D5" w:rsidSect="00FA2F1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2638" w:rsidRDefault="00F52638" w:rsidP="00A900D5">
      <w:pPr>
        <w:spacing w:after="0" w:line="240" w:lineRule="auto"/>
      </w:pPr>
      <w:r>
        <w:separator/>
      </w:r>
    </w:p>
  </w:endnote>
  <w:endnote w:type="continuationSeparator" w:id="0">
    <w:p w:rsidR="00F52638" w:rsidRDefault="00F52638" w:rsidP="00A900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2638" w:rsidRDefault="00F52638" w:rsidP="00A900D5">
      <w:pPr>
        <w:spacing w:after="0" w:line="240" w:lineRule="auto"/>
      </w:pPr>
      <w:r>
        <w:separator/>
      </w:r>
    </w:p>
  </w:footnote>
  <w:footnote w:type="continuationSeparator" w:id="0">
    <w:p w:rsidR="00F52638" w:rsidRDefault="00F52638" w:rsidP="00A900D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characterSpacingControl w:val="doNotCompress"/>
  <w:footnotePr>
    <w:footnote w:id="-1"/>
    <w:footnote w:id="0"/>
  </w:footnotePr>
  <w:endnotePr>
    <w:endnote w:id="-1"/>
    <w:endnote w:id="0"/>
  </w:endnotePr>
  <w:compat/>
  <w:rsids>
    <w:rsidRoot w:val="00A111E8"/>
    <w:rsid w:val="00003223"/>
    <w:rsid w:val="000F7ABB"/>
    <w:rsid w:val="00203CA2"/>
    <w:rsid w:val="003569DF"/>
    <w:rsid w:val="00364A66"/>
    <w:rsid w:val="007B2E7D"/>
    <w:rsid w:val="00985C2D"/>
    <w:rsid w:val="009E1880"/>
    <w:rsid w:val="00A111E8"/>
    <w:rsid w:val="00A900D5"/>
    <w:rsid w:val="00CF45D6"/>
    <w:rsid w:val="00CF6BEA"/>
    <w:rsid w:val="00F52638"/>
    <w:rsid w:val="00FA2F1B"/>
    <w:rsid w:val="00FA6D4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F1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111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111E8"/>
    <w:rPr>
      <w:rFonts w:ascii="Tahoma" w:hAnsi="Tahoma" w:cs="Tahoma"/>
      <w:sz w:val="16"/>
      <w:szCs w:val="16"/>
    </w:rPr>
  </w:style>
  <w:style w:type="paragraph" w:styleId="En-tte">
    <w:name w:val="header"/>
    <w:basedOn w:val="Normal"/>
    <w:link w:val="En-tteCar"/>
    <w:uiPriority w:val="99"/>
    <w:semiHidden/>
    <w:unhideWhenUsed/>
    <w:rsid w:val="00A900D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900D5"/>
  </w:style>
  <w:style w:type="paragraph" w:styleId="Pieddepage">
    <w:name w:val="footer"/>
    <w:basedOn w:val="Normal"/>
    <w:link w:val="PieddepageCar"/>
    <w:uiPriority w:val="99"/>
    <w:semiHidden/>
    <w:unhideWhenUsed/>
    <w:rsid w:val="00A900D5"/>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A900D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Pages>
  <Words>15</Words>
  <Characters>87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Yann Leroux</dc:creator>
  <cp:lastModifiedBy>Yann Leroux</cp:lastModifiedBy>
  <cp:revision>5</cp:revision>
  <dcterms:created xsi:type="dcterms:W3CDTF">2012-06-01T09:43:00Z</dcterms:created>
  <dcterms:modified xsi:type="dcterms:W3CDTF">2012-06-01T09:56:00Z</dcterms:modified>
</cp:coreProperties>
</file>